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6BBE" w14:textId="68E408D8" w:rsidR="007951D8" w:rsidRPr="00561899" w:rsidRDefault="007951D8" w:rsidP="005618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1899">
        <w:rPr>
          <w:rFonts w:ascii="Times New Roman" w:hAnsi="Times New Roman" w:cs="Times New Roman"/>
          <w:b/>
          <w:bCs/>
          <w:sz w:val="18"/>
          <w:szCs w:val="18"/>
        </w:rPr>
        <w:t>CONDIZIONI DI SERVIZIO</w:t>
      </w:r>
    </w:p>
    <w:p w14:paraId="7E77F5F9" w14:textId="0F342BA0" w:rsidR="007951D8" w:rsidRPr="00561899" w:rsidRDefault="007951D8" w:rsidP="007951D8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61899">
        <w:rPr>
          <w:rFonts w:ascii="Times New Roman" w:hAnsi="Times New Roman" w:cs="Times New Roman"/>
          <w:b/>
          <w:bCs/>
          <w:sz w:val="18"/>
          <w:szCs w:val="18"/>
        </w:rPr>
        <w:t>RILASCIO CARTA D’IDENTITA’ ELETTRONICA</w:t>
      </w:r>
    </w:p>
    <w:p w14:paraId="0A92AFA3" w14:textId="7777777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Indicazioni per la richiesta di Emissione Carta d'Identità</w:t>
      </w:r>
    </w:p>
    <w:p w14:paraId="24469907" w14:textId="6D0DE93D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Per ottenere l’emissione della cart</w:t>
      </w:r>
      <w:r w:rsidRPr="00561899">
        <w:rPr>
          <w:rFonts w:ascii="Times New Roman" w:hAnsi="Times New Roman" w:cs="Times New Roman"/>
          <w:sz w:val="18"/>
          <w:szCs w:val="18"/>
        </w:rPr>
        <w:t>a</w:t>
      </w:r>
      <w:r w:rsidRPr="00561899">
        <w:rPr>
          <w:rFonts w:ascii="Times New Roman" w:hAnsi="Times New Roman" w:cs="Times New Roman"/>
          <w:sz w:val="18"/>
          <w:szCs w:val="18"/>
        </w:rPr>
        <w:t xml:space="preserve"> di identità elettronica, occorre presentarsi all’Ufficio Anagrafe, previo appuntamento, muniti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di:</w:t>
      </w:r>
    </w:p>
    <w:p w14:paraId="3B346F63" w14:textId="00B143CE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carta d'identità scaduta</w:t>
      </w:r>
      <w:r w:rsidRPr="00561899">
        <w:rPr>
          <w:rFonts w:ascii="Times New Roman" w:hAnsi="Times New Roman" w:cs="Times New Roman"/>
          <w:sz w:val="18"/>
          <w:szCs w:val="18"/>
        </w:rPr>
        <w:t>/da rinnovare</w:t>
      </w:r>
      <w:r w:rsidRPr="00561899">
        <w:rPr>
          <w:rFonts w:ascii="Times New Roman" w:hAnsi="Times New Roman" w:cs="Times New Roman"/>
          <w:sz w:val="18"/>
          <w:szCs w:val="18"/>
        </w:rPr>
        <w:t xml:space="preserve"> o, in caso di primo rilascio, documento d'identità valido (passaporto, patente</w:t>
      </w:r>
      <w:r w:rsidRPr="00561899">
        <w:rPr>
          <w:rFonts w:ascii="Times New Roman" w:hAnsi="Times New Roman" w:cs="Times New Roman"/>
          <w:sz w:val="18"/>
          <w:szCs w:val="18"/>
        </w:rPr>
        <w:t>, permesso di soggiorno</w:t>
      </w:r>
      <w:r w:rsidRPr="00561899">
        <w:rPr>
          <w:rFonts w:ascii="Times New Roman" w:hAnsi="Times New Roman" w:cs="Times New Roman"/>
          <w:sz w:val="18"/>
          <w:szCs w:val="18"/>
        </w:rPr>
        <w:t>);</w:t>
      </w:r>
    </w:p>
    <w:p w14:paraId="0FEE5191" w14:textId="2B2CAF7C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1 fotografia formato tessera (cm.3,5 x 4,5), recente (effettuata da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non oltre 6 mesi), frontali, senza occhiali scuri;</w:t>
      </w:r>
    </w:p>
    <w:p w14:paraId="4562A42D" w14:textId="5F7A54D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tessera sanitaria/codice fiscale;</w:t>
      </w:r>
    </w:p>
    <w:p w14:paraId="4AE8FE1F" w14:textId="2AD1958A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Eventuali altri documenti:</w:t>
      </w:r>
    </w:p>
    <w:p w14:paraId="60A6FD83" w14:textId="04379461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originale della denuncia di smarrimento rilasciata dall’Autorità di pubblica sicurezza o dai carabinieri, in caso di furto o smarrimento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del documento;</w:t>
      </w:r>
    </w:p>
    <w:p w14:paraId="381A15BC" w14:textId="4349793D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permesso di soggiorno per i cittadini stranieri non comunitari (in quanto la durata della CIE può avariare a seconda della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tipologia del permesso in loro possesso).</w:t>
      </w:r>
    </w:p>
    <w:p w14:paraId="5BC0AB2F" w14:textId="7777777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Note particolari per i minori di anni 18:</w:t>
      </w:r>
    </w:p>
    <w:p w14:paraId="1E1D4FB1" w14:textId="2B424F6F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Il minore deve presentarsi assieme ai genitori allo sportello Anagrafe</w:t>
      </w:r>
      <w:r w:rsidRPr="00561899">
        <w:rPr>
          <w:rFonts w:ascii="Times New Roman" w:hAnsi="Times New Roman" w:cs="Times New Roman"/>
          <w:sz w:val="18"/>
          <w:szCs w:val="18"/>
        </w:rPr>
        <w:t xml:space="preserve"> oppure il genitore assente deve produrre la delega per il rilascio della CIE valida per l’espatrio completa di fotocopia di documento d’identità</w:t>
      </w:r>
      <w:r w:rsidRPr="00561899">
        <w:rPr>
          <w:rFonts w:ascii="Times New Roman" w:hAnsi="Times New Roman" w:cs="Times New Roman"/>
          <w:sz w:val="18"/>
          <w:szCs w:val="18"/>
        </w:rPr>
        <w:t>;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in mancanza dell’assenso di uno dei genitori il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documento verrà rilascio non valido per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l’espatrio;</w:t>
      </w:r>
    </w:p>
    <w:p w14:paraId="658701C2" w14:textId="7777777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ai minori che abbiano compiuto i 12 anni di età verranno acquisite le impronte digitali.</w:t>
      </w:r>
    </w:p>
    <w:p w14:paraId="5582A9CD" w14:textId="2FC564C1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Per i cittadini iscritti all’AIRE o, in caso di documentata necessità (dettata da ragioni di urgenza e/o motivi di salute),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viene rilasciata la carta d’identità in formato cartaceo per la quale occorre presentarsi muniti di:</w:t>
      </w:r>
    </w:p>
    <w:p w14:paraId="10B908B3" w14:textId="6FDB4393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carta d'identità scaduta o, in caso di primo rilascio, documento d'identità valido (passaporto, patente)</w:t>
      </w:r>
    </w:p>
    <w:p w14:paraId="258F6BBC" w14:textId="66E9CD2F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 xml:space="preserve">• </w:t>
      </w:r>
      <w:r w:rsidRPr="00561899">
        <w:rPr>
          <w:rFonts w:ascii="Times New Roman" w:hAnsi="Times New Roman" w:cs="Times New Roman"/>
          <w:sz w:val="18"/>
          <w:szCs w:val="18"/>
        </w:rPr>
        <w:t>3</w:t>
      </w:r>
      <w:r w:rsidRPr="00561899">
        <w:rPr>
          <w:rFonts w:ascii="Times New Roman" w:hAnsi="Times New Roman" w:cs="Times New Roman"/>
          <w:sz w:val="18"/>
          <w:szCs w:val="18"/>
        </w:rPr>
        <w:t xml:space="preserve"> fotografie formato tessera (cm.3,5 x 4,5), recente (effettuata da non oltre 6 mesi), frontali, senza occhiali scuri</w:t>
      </w:r>
    </w:p>
    <w:p w14:paraId="0A24C153" w14:textId="32717571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tessera sanitaria/codice fiscale</w:t>
      </w:r>
    </w:p>
    <w:p w14:paraId="420A0ED5" w14:textId="7777777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Eventuali altri documenti:</w:t>
      </w:r>
    </w:p>
    <w:p w14:paraId="594A5413" w14:textId="0920ED46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originale della denuncia di smarrimento rilasciata dall’Autorità di pubblica sicurezza o dai carabinieri, in caso di furto o smarrimento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del documento</w:t>
      </w:r>
    </w:p>
    <w:p w14:paraId="6B2D4E41" w14:textId="5DC1CF42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• permesso di soggiorno per i cittadini stranieri non comunitari (in quanto la durata della CIE può variare a seconda della</w:t>
      </w:r>
      <w:r w:rsidRPr="00561899">
        <w:rPr>
          <w:rFonts w:ascii="Times New Roman" w:hAnsi="Times New Roman" w:cs="Times New Roman"/>
          <w:sz w:val="18"/>
          <w:szCs w:val="18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</w:rPr>
        <w:t>tipologia del permesso in loro possesso).</w:t>
      </w:r>
    </w:p>
    <w:p w14:paraId="272D2259" w14:textId="6D041E6E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61899">
        <w:rPr>
          <w:rFonts w:ascii="Times New Roman" w:hAnsi="Times New Roman" w:cs="Times New Roman"/>
          <w:sz w:val="18"/>
          <w:szCs w:val="18"/>
          <w:u w:val="single"/>
        </w:rPr>
        <w:t xml:space="preserve">All’atto della prenotazione dell’appuntamento specificare nella sezione “NOTE” se trattasi di richiesta 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>CIE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 xml:space="preserve"> per minore o se si rientra nella casistica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>di emissione della carta di identità cartacea (per i cittadini NON AIRE va presentata documentazione comprovante l’esistenza dei motivi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561899">
        <w:rPr>
          <w:rFonts w:ascii="Times New Roman" w:hAnsi="Times New Roman" w:cs="Times New Roman"/>
          <w:sz w:val="18"/>
          <w:szCs w:val="18"/>
          <w:u w:val="single"/>
        </w:rPr>
        <w:t>dell’urgenza).</w:t>
      </w:r>
    </w:p>
    <w:p w14:paraId="7C370734" w14:textId="189EFEFE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61899">
        <w:rPr>
          <w:rFonts w:ascii="Times New Roman" w:hAnsi="Times New Roman" w:cs="Times New Roman"/>
          <w:sz w:val="18"/>
          <w:szCs w:val="18"/>
          <w:u w:val="single"/>
        </w:rPr>
        <w:t>Modalità di pagamento:</w:t>
      </w:r>
    </w:p>
    <w:p w14:paraId="7D4E9645" w14:textId="76AB4583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 xml:space="preserve">Pagamento solo tramite </w:t>
      </w:r>
      <w:r w:rsidRPr="00561899">
        <w:rPr>
          <w:rFonts w:ascii="Times New Roman" w:hAnsi="Times New Roman" w:cs="Times New Roman"/>
          <w:sz w:val="18"/>
          <w:szCs w:val="18"/>
        </w:rPr>
        <w:t>Bancomat o Carta di Credito presso lo sportello POS dell'Ufficio Anagrafe</w:t>
      </w:r>
      <w:r w:rsidRPr="00561899">
        <w:rPr>
          <w:rFonts w:ascii="Times New Roman" w:hAnsi="Times New Roman" w:cs="Times New Roman"/>
          <w:sz w:val="18"/>
          <w:szCs w:val="18"/>
        </w:rPr>
        <w:t xml:space="preserve"> al termine della procedura di emissione del documento.</w:t>
      </w:r>
    </w:p>
    <w:p w14:paraId="6395D2B0" w14:textId="2461C46F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 xml:space="preserve">Costi: </w:t>
      </w:r>
    </w:p>
    <w:p w14:paraId="4C2FD4E4" w14:textId="63A5D4CD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€ 22,20 Carta d’Identità Elettronica</w:t>
      </w:r>
    </w:p>
    <w:p w14:paraId="4AAED172" w14:textId="5F52D817" w:rsidR="007951D8" w:rsidRPr="00561899" w:rsidRDefault="007951D8" w:rsidP="007951D8">
      <w:pPr>
        <w:jc w:val="both"/>
        <w:rPr>
          <w:rFonts w:ascii="Times New Roman" w:hAnsi="Times New Roman" w:cs="Times New Roman"/>
          <w:sz w:val="18"/>
          <w:szCs w:val="18"/>
        </w:rPr>
      </w:pPr>
      <w:r w:rsidRPr="00561899">
        <w:rPr>
          <w:rFonts w:ascii="Times New Roman" w:hAnsi="Times New Roman" w:cs="Times New Roman"/>
          <w:sz w:val="18"/>
          <w:szCs w:val="18"/>
        </w:rPr>
        <w:t>€ 5,42 Carta d’Identità Cartacea</w:t>
      </w:r>
    </w:p>
    <w:p w14:paraId="0885D8E7" w14:textId="1A99143C" w:rsidR="007951D8" w:rsidRPr="00561899" w:rsidRDefault="007951D8" w:rsidP="007951D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7951D8" w:rsidRPr="0056189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4D37" w14:textId="77777777" w:rsidR="00B84739" w:rsidRDefault="00B84739" w:rsidP="0003225E">
      <w:pPr>
        <w:spacing w:after="0" w:line="240" w:lineRule="auto"/>
      </w:pPr>
      <w:r>
        <w:separator/>
      </w:r>
    </w:p>
  </w:endnote>
  <w:endnote w:type="continuationSeparator" w:id="0">
    <w:p w14:paraId="76304569" w14:textId="77777777" w:rsidR="00B84739" w:rsidRDefault="00B84739" w:rsidP="000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C00D2" w14:textId="77777777" w:rsidR="00B84739" w:rsidRDefault="00B84739" w:rsidP="0003225E">
      <w:pPr>
        <w:spacing w:after="0" w:line="240" w:lineRule="auto"/>
      </w:pPr>
      <w:r>
        <w:separator/>
      </w:r>
    </w:p>
  </w:footnote>
  <w:footnote w:type="continuationSeparator" w:id="0">
    <w:p w14:paraId="59421886" w14:textId="77777777" w:rsidR="00B84739" w:rsidRDefault="00B84739" w:rsidP="0003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2"/>
      <w:gridCol w:w="7095"/>
    </w:tblGrid>
    <w:tr w:rsidR="0003225E" w14:paraId="797904EE" w14:textId="77777777" w:rsidTr="00024642">
      <w:trPr>
        <w:trHeight w:val="1600"/>
      </w:trPr>
      <w:tc>
        <w:tcPr>
          <w:tcW w:w="2662" w:type="dxa"/>
          <w:shd w:val="clear" w:color="auto" w:fill="auto"/>
        </w:tcPr>
        <w:p w14:paraId="28B3F1EB" w14:textId="77777777" w:rsidR="0003225E" w:rsidRDefault="0003225E" w:rsidP="0003225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32BF09F7" wp14:editId="65EE1D2C">
                <wp:extent cx="1082040" cy="1135380"/>
                <wp:effectExtent l="0" t="0" r="3810" b="762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shd w:val="clear" w:color="auto" w:fill="auto"/>
        </w:tcPr>
        <w:p w14:paraId="1A54881C" w14:textId="77777777" w:rsidR="0003225E" w:rsidRPr="00AF448A" w:rsidRDefault="0003225E" w:rsidP="0003225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</w:p>
        <w:p w14:paraId="37F65571" w14:textId="77777777" w:rsidR="0003225E" w:rsidRPr="00AF448A" w:rsidRDefault="0003225E" w:rsidP="0003225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Monotype Corsiva" w:hAnsi="Monotype Corsiva"/>
              <w:b/>
              <w:bCs/>
              <w:i/>
              <w:sz w:val="56"/>
              <w:szCs w:val="96"/>
            </w:rPr>
          </w:pPr>
          <w:r w:rsidRPr="00AF448A">
            <w:rPr>
              <w:rFonts w:ascii="Monotype Corsiva" w:hAnsi="Monotype Corsiva"/>
              <w:b/>
              <w:bCs/>
              <w:i/>
              <w:sz w:val="56"/>
              <w:szCs w:val="96"/>
            </w:rPr>
            <w:t>Comune di San Fiorano</w:t>
          </w:r>
        </w:p>
        <w:p w14:paraId="00389D88" w14:textId="77777777" w:rsidR="0003225E" w:rsidRDefault="0003225E" w:rsidP="0003225E">
          <w:pPr>
            <w:pStyle w:val="Intestazione"/>
            <w:jc w:val="center"/>
          </w:pPr>
          <w:r w:rsidRPr="00AF448A">
            <w:rPr>
              <w:szCs w:val="28"/>
            </w:rPr>
            <w:t>PROVINCIA DI LODI</w:t>
          </w:r>
        </w:p>
        <w:p w14:paraId="170016D7" w14:textId="77777777" w:rsidR="0003225E" w:rsidRDefault="0003225E" w:rsidP="0003225E">
          <w:pPr>
            <w:pStyle w:val="Intestazione"/>
            <w:jc w:val="center"/>
          </w:pPr>
        </w:p>
      </w:tc>
    </w:tr>
  </w:tbl>
  <w:p w14:paraId="0FF80C7B" w14:textId="77777777" w:rsidR="0003225E" w:rsidRDefault="000322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D8"/>
    <w:rsid w:val="0003225E"/>
    <w:rsid w:val="00561899"/>
    <w:rsid w:val="006F4118"/>
    <w:rsid w:val="007155AA"/>
    <w:rsid w:val="007951D8"/>
    <w:rsid w:val="00A722A3"/>
    <w:rsid w:val="00B84739"/>
    <w:rsid w:val="00BE117C"/>
    <w:rsid w:val="00E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5308"/>
  <w15:chartTrackingRefBased/>
  <w15:docId w15:val="{7CA0DA30-D5AF-4CB5-876B-658CCF1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25E"/>
  </w:style>
  <w:style w:type="paragraph" w:styleId="Pidipagina">
    <w:name w:val="footer"/>
    <w:basedOn w:val="Normale"/>
    <w:link w:val="PidipaginaCarattere"/>
    <w:uiPriority w:val="99"/>
    <w:unhideWhenUsed/>
    <w:rsid w:val="00032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 CSF</dc:creator>
  <cp:keywords/>
  <dc:description/>
  <cp:lastModifiedBy>Ragioneria CSF</cp:lastModifiedBy>
  <cp:revision>4</cp:revision>
  <dcterms:created xsi:type="dcterms:W3CDTF">2024-02-14T07:57:00Z</dcterms:created>
  <dcterms:modified xsi:type="dcterms:W3CDTF">2024-02-14T08:21:00Z</dcterms:modified>
</cp:coreProperties>
</file>